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5604">
      <w:pPr>
        <w:adjustRightInd w:val="0"/>
        <w:snapToGrid w:val="0"/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661AEFE8">
      <w:pPr>
        <w:tabs>
          <w:tab w:val="left" w:pos="0"/>
        </w:tabs>
        <w:snapToGrid w:val="0"/>
        <w:spacing w:line="560" w:lineRule="exact"/>
        <w:ind w:left="0" w:leftChars="-1" w:hanging="2"/>
        <w:jc w:val="center"/>
        <w:rPr>
          <w:rFonts w:eastAsia="仿宋"/>
          <w:bCs/>
          <w:sz w:val="36"/>
          <w:szCs w:val="36"/>
        </w:rPr>
      </w:pPr>
    </w:p>
    <w:p w14:paraId="1DE8D773">
      <w:pPr>
        <w:tabs>
          <w:tab w:val="left" w:pos="0"/>
        </w:tabs>
        <w:snapToGrid w:val="0"/>
        <w:spacing w:line="560" w:lineRule="exact"/>
        <w:ind w:left="0" w:leftChars="-1" w:hanging="2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广西医科大学教学成果奖（研究生教育）评定工作联系人信息表</w:t>
      </w:r>
    </w:p>
    <w:p w14:paraId="45E7834B">
      <w:pPr>
        <w:tabs>
          <w:tab w:val="left" w:pos="0"/>
        </w:tabs>
        <w:snapToGrid w:val="0"/>
        <w:spacing w:line="560" w:lineRule="exact"/>
        <w:rPr>
          <w:rFonts w:hint="eastAsia" w:ascii="宋体" w:hAnsi="宋体"/>
          <w:bCs/>
          <w:sz w:val="28"/>
          <w:szCs w:val="28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615"/>
        <w:gridCol w:w="1292"/>
        <w:gridCol w:w="1133"/>
        <w:gridCol w:w="1940"/>
        <w:gridCol w:w="1937"/>
        <w:gridCol w:w="1618"/>
        <w:gridCol w:w="2866"/>
      </w:tblGrid>
      <w:tr w14:paraId="5F92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07" w:type="pct"/>
            <w:noWrap w:val="0"/>
            <w:vAlign w:val="center"/>
          </w:tcPr>
          <w:p w14:paraId="27959CF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推荐单位</w:t>
            </w:r>
          </w:p>
        </w:tc>
        <w:tc>
          <w:tcPr>
            <w:tcW w:w="546" w:type="pct"/>
            <w:noWrap w:val="0"/>
            <w:vAlign w:val="center"/>
          </w:tcPr>
          <w:p w14:paraId="344C4D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437" w:type="pct"/>
            <w:noWrap w:val="0"/>
            <w:vAlign w:val="center"/>
          </w:tcPr>
          <w:p w14:paraId="241EBE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</w:tc>
        <w:tc>
          <w:tcPr>
            <w:tcW w:w="383" w:type="pct"/>
            <w:noWrap w:val="0"/>
            <w:vAlign w:val="center"/>
          </w:tcPr>
          <w:p w14:paraId="3DE4AAE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656" w:type="pct"/>
            <w:noWrap w:val="0"/>
            <w:vAlign w:val="center"/>
          </w:tcPr>
          <w:p w14:paraId="1D8ED1C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655" w:type="pct"/>
            <w:noWrap w:val="0"/>
            <w:vAlign w:val="center"/>
          </w:tcPr>
          <w:p w14:paraId="6AC1CF7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547" w:type="pct"/>
            <w:noWrap w:val="0"/>
            <w:vAlign w:val="center"/>
          </w:tcPr>
          <w:p w14:paraId="7680BE4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</w:t>
            </w:r>
            <w:r>
              <w:rPr>
                <w:rFonts w:ascii="宋体" w:hAnsi="宋体"/>
                <w:sz w:val="24"/>
              </w:rPr>
              <w:t xml:space="preserve">Q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969" w:type="pct"/>
            <w:noWrap w:val="0"/>
            <w:vAlign w:val="center"/>
          </w:tcPr>
          <w:p w14:paraId="51C8FFC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电子邮件（必须）</w:t>
            </w:r>
          </w:p>
        </w:tc>
      </w:tr>
      <w:tr w14:paraId="1114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07" w:type="pct"/>
            <w:noWrap w:val="0"/>
            <w:vAlign w:val="center"/>
          </w:tcPr>
          <w:p w14:paraId="35216E9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6" w:type="pct"/>
            <w:noWrap w:val="0"/>
            <w:vAlign w:val="center"/>
          </w:tcPr>
          <w:p w14:paraId="0AEE5F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437" w:type="pct"/>
            <w:noWrap w:val="0"/>
            <w:vAlign w:val="center"/>
          </w:tcPr>
          <w:p w14:paraId="53E2024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12DD460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0DB02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3587C3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7" w:type="pct"/>
            <w:noWrap w:val="0"/>
            <w:vAlign w:val="center"/>
          </w:tcPr>
          <w:p w14:paraId="2B238AC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969" w:type="pct"/>
            <w:noWrap w:val="0"/>
            <w:vAlign w:val="center"/>
          </w:tcPr>
          <w:p w14:paraId="67B31C7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02DD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07" w:type="pct"/>
            <w:noWrap w:val="0"/>
            <w:vAlign w:val="center"/>
          </w:tcPr>
          <w:p w14:paraId="41A644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6" w:type="pct"/>
            <w:noWrap w:val="0"/>
            <w:vAlign w:val="center"/>
          </w:tcPr>
          <w:p w14:paraId="2B41B66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437" w:type="pct"/>
            <w:noWrap w:val="0"/>
            <w:vAlign w:val="center"/>
          </w:tcPr>
          <w:p w14:paraId="6AE8EA8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135B95E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6" w:type="pct"/>
            <w:noWrap w:val="0"/>
            <w:vAlign w:val="center"/>
          </w:tcPr>
          <w:p w14:paraId="2A47F4C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9B378C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E3AB8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969" w:type="pct"/>
            <w:noWrap w:val="0"/>
            <w:vAlign w:val="center"/>
          </w:tcPr>
          <w:p w14:paraId="19C3375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</w:tbl>
    <w:p w14:paraId="4CF2CB96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134" w:bottom="1134" w:left="1134" w:header="851" w:footer="1559" w:gutter="0"/>
      <w:cols w:space="720" w:num="1"/>
      <w:rtlGutter w:val="0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BBE746-EB28-478F-BC18-357C61AE6470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DC5D38-4E27-47DF-B6F9-74687C7B3C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9BDBFB4-4960-443F-BA25-C35A88C014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A22C7">
    <w:pPr>
      <w:pStyle w:val="3"/>
      <w:ind w:right="360" w:firstLine="360"/>
      <w:rPr>
        <w:rFonts w:hint="eastAsia" w:ascii="仿宋" w:hAnsi="仿宋" w:eastAsia="仿宋" w:cs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B12AE">
    <w:pPr>
      <w:pStyle w:val="3"/>
      <w:ind w:right="360" w:firstLine="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3E13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CA5CE">
                          <w:r>
      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7DCA5CE">
                    <w:r>
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176D"/>
    <w:rsid w:val="1A224F95"/>
    <w:rsid w:val="26725D14"/>
    <w:rsid w:val="6AD83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0</TotalTime>
  <ScaleCrop>false</ScaleCrop>
  <LinksUpToDate>false</LinksUpToDate>
  <CharactersWithSpaces>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E281B91E694C4707B0A6EF929434CB15_12</vt:lpwstr>
  </property>
</Properties>
</file>